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98" w:rsidRDefault="0032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0C98" w:rsidRDefault="0032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C98" w:rsidRDefault="0032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ПОСТАНОВЛЕНИЕ СОВЕТА МИНИСТРОВ РЕСПУБЛИКИ БЕЛАРУСЬ</w:t>
      </w:r>
    </w:p>
    <w:p w:rsidR="0017051C" w:rsidRPr="004665A7" w:rsidRDefault="00170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27 сентября 2016 г. N 775</w:t>
      </w:r>
    </w:p>
    <w:p w:rsidR="0017051C" w:rsidRPr="004665A7" w:rsidRDefault="00170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 w:rsidP="0032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ОБ УСТАНОВЛЕНИИ ПЕРЕЧНЯ 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17051C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0C98" w:rsidRPr="00320C98" w:rsidRDefault="00320C98" w:rsidP="00320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0C98">
        <w:rPr>
          <w:rFonts w:ascii="Times New Roman" w:hAnsi="Times New Roman" w:cs="Times New Roman"/>
          <w:sz w:val="24"/>
          <w:szCs w:val="24"/>
        </w:rPr>
        <w:t>(в ред. постановлений Совмина от 27.12.2016 N 1082,</w:t>
      </w:r>
    </w:p>
    <w:p w:rsidR="00320C98" w:rsidRPr="00320C98" w:rsidRDefault="00320C98" w:rsidP="00320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0C98">
        <w:rPr>
          <w:rFonts w:ascii="Times New Roman" w:hAnsi="Times New Roman" w:cs="Times New Roman"/>
          <w:sz w:val="24"/>
          <w:szCs w:val="24"/>
        </w:rPr>
        <w:t>от 02.07.2020 N 391, от 23.08.2024 N 619)</w:t>
      </w:r>
    </w:p>
    <w:p w:rsidR="00320C98" w:rsidRPr="004665A7" w:rsidRDefault="00320C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В соответствии с абзацем пятым подпункта 6.2 пункта 6 Указа Президента Республики Беларусь от 29 августа 2016 г. N 322 "О предоставлении безналичных жилищных субсидий" и частью второй пункта 7 Положения о порядке предоставления безналичных жилищных субсидий, утвержденного этим Указом, Совет Министров Республики Беларусь ПОСТАНОВЛЯЕТ:</w:t>
      </w:r>
    </w:p>
    <w:p w:rsidR="0017051C" w:rsidRPr="004665A7" w:rsidRDefault="001705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1. Установить перечень документов и (или) сведений, необходимых для предоставления безналичной жилищной субсидии и запрашиваемых службой субсидирования, согласно приложению.</w:t>
      </w:r>
    </w:p>
    <w:p w:rsidR="0017051C" w:rsidRPr="004665A7" w:rsidRDefault="001705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октября 2016 г.</w:t>
      </w:r>
    </w:p>
    <w:p w:rsidR="0017051C" w:rsidRPr="004665A7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17051C" w:rsidRPr="004665A7">
        <w:tc>
          <w:tcPr>
            <w:tcW w:w="5103" w:type="dxa"/>
          </w:tcPr>
          <w:p w:rsidR="0017051C" w:rsidRPr="004665A7" w:rsidRDefault="00170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5A7">
              <w:rPr>
                <w:rFonts w:ascii="Times New Roman" w:hAnsi="Times New Roman" w:cs="Times New Roman"/>
                <w:sz w:val="24"/>
                <w:szCs w:val="24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17051C" w:rsidRPr="004665A7" w:rsidRDefault="001705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65A7">
              <w:rPr>
                <w:rFonts w:ascii="Times New Roman" w:hAnsi="Times New Roman" w:cs="Times New Roman"/>
                <w:sz w:val="24"/>
                <w:szCs w:val="24"/>
              </w:rPr>
              <w:t>А.Кобяков</w:t>
            </w:r>
          </w:p>
        </w:tc>
      </w:tr>
    </w:tbl>
    <w:p w:rsidR="0017051C" w:rsidRPr="004665A7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Приложение</w:t>
      </w:r>
    </w:p>
    <w:p w:rsidR="0017051C" w:rsidRPr="004665A7" w:rsidRDefault="001705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7051C" w:rsidRPr="004665A7" w:rsidRDefault="001705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17051C" w:rsidRPr="004665A7" w:rsidRDefault="001705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17051C" w:rsidRPr="004665A7" w:rsidRDefault="001705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27.09.2016 N 775</w:t>
      </w:r>
    </w:p>
    <w:p w:rsidR="0017051C" w:rsidRPr="004665A7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 w:rsidRPr="004665A7">
        <w:rPr>
          <w:rFonts w:ascii="Times New Roman" w:hAnsi="Times New Roman" w:cs="Times New Roman"/>
          <w:sz w:val="24"/>
          <w:szCs w:val="24"/>
        </w:rPr>
        <w:t>ПЕРЕЧЕНЬ</w:t>
      </w:r>
    </w:p>
    <w:p w:rsidR="0017051C" w:rsidRDefault="00170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320C98" w:rsidRPr="004665A7" w:rsidRDefault="0032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0C98" w:rsidRPr="00320C98" w:rsidRDefault="00320C98" w:rsidP="00320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0C98">
        <w:rPr>
          <w:rFonts w:ascii="Times New Roman" w:hAnsi="Times New Roman" w:cs="Times New Roman"/>
          <w:sz w:val="24"/>
          <w:szCs w:val="24"/>
        </w:rPr>
        <w:t>(в ред. постановлений Совмина от 27.12.2016 N 1082,</w:t>
      </w:r>
    </w:p>
    <w:p w:rsidR="00320C98" w:rsidRPr="00320C98" w:rsidRDefault="00320C98" w:rsidP="00320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0C98">
        <w:rPr>
          <w:rFonts w:ascii="Times New Roman" w:hAnsi="Times New Roman" w:cs="Times New Roman"/>
          <w:sz w:val="24"/>
          <w:szCs w:val="24"/>
        </w:rPr>
        <w:t>от 02.07.2020 N 391, от 23.08.2024 N 619)</w:t>
      </w:r>
    </w:p>
    <w:p w:rsidR="0017051C" w:rsidRPr="004665A7" w:rsidRDefault="001705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051C" w:rsidRPr="004665A7" w:rsidRDefault="00170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1. Справка о занимаемом в данном населенном пункте жилом помещении, месте жительства и составе семьи заявителя.</w:t>
      </w:r>
    </w:p>
    <w:p w:rsidR="0017051C" w:rsidRPr="004665A7" w:rsidRDefault="00170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(в ред. постановления Совмина от 23.08.2024 N 619)</w:t>
      </w:r>
    </w:p>
    <w:p w:rsidR="0017051C" w:rsidRPr="004665A7" w:rsidRDefault="001705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2. Сведения республиканской организации по государственной регистрации недвижимого имущества, прав на него и сделок с ним о жилых помещениях (долях в праве общей собственности на жилые помещения), принадлежащих (принадлежавших) заявителю и проживающим совместно с ним членам его семьи, за шесть календарных месяцев, предшествующих месяцу обращения за предоставлением безналичной жилищной субсидии по заявительному принципу.</w:t>
      </w:r>
    </w:p>
    <w:p w:rsidR="0017051C" w:rsidRPr="004665A7" w:rsidRDefault="001705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(п. 2 в ред. постановления Совмина от 27.12.2016 N 1082)</w:t>
      </w:r>
    </w:p>
    <w:p w:rsidR="0017051C" w:rsidRPr="004665A7" w:rsidRDefault="001705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3. Сведения о собственнике имущества частного унитарного предприятия, местонахождением которого является жилое помещение заявителя.</w:t>
      </w:r>
    </w:p>
    <w:p w:rsidR="0017051C" w:rsidRPr="004665A7" w:rsidRDefault="001705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4. Сведения о наличии у заявителя и проживающих совместно с ним членов его семьи договоров найма жилого помещения.</w:t>
      </w:r>
    </w:p>
    <w:p w:rsidR="0017051C" w:rsidRDefault="0017051C" w:rsidP="00466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5A7">
        <w:rPr>
          <w:rFonts w:ascii="Times New Roman" w:hAnsi="Times New Roman" w:cs="Times New Roman"/>
          <w:sz w:val="24"/>
          <w:szCs w:val="24"/>
        </w:rPr>
        <w:t>(в ред. постановления Совмина от 02.07.2020 N 391)</w:t>
      </w:r>
    </w:p>
    <w:p w:rsidR="00320C98" w:rsidRDefault="00320C98" w:rsidP="00466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20C98" w:rsidSect="004665A7">
      <w:pgSz w:w="11906" w:h="16838"/>
      <w:pgMar w:top="289" w:right="567" w:bottom="295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7"/>
    <w:rsid w:val="0017051C"/>
    <w:rsid w:val="00320C98"/>
    <w:rsid w:val="004665A7"/>
    <w:rsid w:val="00567144"/>
    <w:rsid w:val="00A6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8757D2-0790-4B9E-B6CE-62F35C35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2025-01-03T08:25:00Z</dcterms:created>
  <dcterms:modified xsi:type="dcterms:W3CDTF">2025-01-03T08:25:00Z</dcterms:modified>
</cp:coreProperties>
</file>